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DE89" w14:textId="5C5B99DB" w:rsidR="00FC0FF9" w:rsidRPr="00974CCE" w:rsidRDefault="00FC0FF9" w:rsidP="00FC0FF9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36"/>
          <w:szCs w:val="36"/>
        </w:rPr>
      </w:pPr>
      <w:r w:rsidRPr="00974CCE">
        <w:rPr>
          <w:color w:val="000000" w:themeColor="text1"/>
          <w:sz w:val="36"/>
          <w:szCs w:val="36"/>
          <w:shd w:val="clear" w:color="auto" w:fill="FFFFFF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</w:p>
    <w:p w14:paraId="4DD3DBEA" w14:textId="77777777" w:rsidR="00FC0FF9" w:rsidRPr="00974CCE" w:rsidRDefault="00FC0FF9" w:rsidP="00FC0FF9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Работа с обращениями граждан в администрации Пушкинского сельского поселения Гулькевичского района осуществляется в соответствии со следующими актами:</w:t>
      </w:r>
    </w:p>
    <w:p w14:paraId="0D3B8355" w14:textId="77777777" w:rsidR="00FC0FF9" w:rsidRPr="00974CCE" w:rsidRDefault="00FC0FF9" w:rsidP="00FC0FF9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1.  Конституция Российской Федерации.</w:t>
      </w:r>
    </w:p>
    <w:p w14:paraId="49AE1274" w14:textId="43175B2D" w:rsidR="00FC0FF9" w:rsidRPr="00974CCE" w:rsidRDefault="00FC0FF9" w:rsidP="00FC0FF9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2. Федеральный закон от 6 октября 2003 г</w:t>
      </w:r>
      <w:r w:rsidR="00156974" w:rsidRPr="00974CCE">
        <w:rPr>
          <w:color w:val="121212"/>
          <w:sz w:val="32"/>
          <w:szCs w:val="32"/>
        </w:rPr>
        <w:t>.</w:t>
      </w:r>
      <w:r w:rsidRPr="00974CCE">
        <w:rPr>
          <w:color w:val="121212"/>
          <w:sz w:val="32"/>
          <w:szCs w:val="32"/>
        </w:rPr>
        <w:t xml:space="preserve"> № 131-ФЗ</w:t>
      </w:r>
      <w:r w:rsidR="00974CCE">
        <w:rPr>
          <w:color w:val="121212"/>
          <w:sz w:val="32"/>
          <w:szCs w:val="32"/>
        </w:rPr>
        <w:t xml:space="preserve">                             </w:t>
      </w:r>
      <w:r w:rsidRPr="00974CCE">
        <w:rPr>
          <w:color w:val="121212"/>
          <w:sz w:val="32"/>
          <w:szCs w:val="32"/>
        </w:rPr>
        <w:t xml:space="preserve"> «Об общих принципах организации местного самоуправления в Российской Федерации».</w:t>
      </w:r>
    </w:p>
    <w:p w14:paraId="029D2E31" w14:textId="0CD935E8" w:rsidR="00156974" w:rsidRPr="00974CCE" w:rsidRDefault="00FC0FF9" w:rsidP="00FC0FF9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32"/>
          <w:szCs w:val="32"/>
        </w:rPr>
      </w:pPr>
      <w:r w:rsidRPr="00974CCE">
        <w:rPr>
          <w:color w:val="000000" w:themeColor="text1"/>
          <w:sz w:val="32"/>
          <w:szCs w:val="32"/>
        </w:rPr>
        <w:t>3. Федеральны</w:t>
      </w:r>
      <w:r w:rsidR="00156974" w:rsidRPr="00974CCE">
        <w:rPr>
          <w:color w:val="000000" w:themeColor="text1"/>
          <w:sz w:val="32"/>
          <w:szCs w:val="32"/>
        </w:rPr>
        <w:t>й</w:t>
      </w:r>
      <w:r w:rsidRPr="00974CCE">
        <w:rPr>
          <w:color w:val="000000" w:themeColor="text1"/>
          <w:sz w:val="32"/>
          <w:szCs w:val="32"/>
        </w:rPr>
        <w:t xml:space="preserve"> закон от 2 мая 2006 года № 59-ФЗ «О порядке рассмотрения обращений граждан Российской Федерации»</w:t>
      </w:r>
      <w:r w:rsidR="00156974" w:rsidRPr="00974CCE">
        <w:rPr>
          <w:color w:val="000000" w:themeColor="text1"/>
          <w:sz w:val="32"/>
          <w:szCs w:val="32"/>
        </w:rPr>
        <w:t>.</w:t>
      </w:r>
    </w:p>
    <w:p w14:paraId="5C1A42CF" w14:textId="09827556" w:rsidR="00156974" w:rsidRPr="00974CCE" w:rsidRDefault="00156974" w:rsidP="00156974">
      <w:pPr>
        <w:pStyle w:val="voice"/>
        <w:ind w:firstLine="708"/>
        <w:jc w:val="both"/>
        <w:rPr>
          <w:color w:val="000000" w:themeColor="text1"/>
          <w:sz w:val="32"/>
          <w:szCs w:val="32"/>
        </w:rPr>
      </w:pPr>
      <w:r w:rsidRPr="00974CCE">
        <w:rPr>
          <w:color w:val="000000" w:themeColor="text1"/>
          <w:sz w:val="32"/>
          <w:szCs w:val="32"/>
        </w:rPr>
        <w:t>4. Федеральный закон от 29 февраля 2009 года № 8-ФЗ</w:t>
      </w:r>
      <w:r w:rsidR="00974CCE" w:rsidRPr="00974CCE">
        <w:rPr>
          <w:color w:val="000000" w:themeColor="text1"/>
          <w:sz w:val="32"/>
          <w:szCs w:val="32"/>
        </w:rPr>
        <w:t xml:space="preserve">                       </w:t>
      </w:r>
      <w:r w:rsidRPr="00974CCE">
        <w:rPr>
          <w:color w:val="000000" w:themeColor="text1"/>
          <w:sz w:val="32"/>
          <w:szCs w:val="32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14:paraId="1E64CB81" w14:textId="72CBA33D" w:rsidR="00156974" w:rsidRPr="00974CCE" w:rsidRDefault="00156974" w:rsidP="00974CCE">
      <w:pPr>
        <w:pStyle w:val="voice"/>
        <w:ind w:firstLine="708"/>
        <w:jc w:val="both"/>
        <w:rPr>
          <w:color w:val="000000" w:themeColor="text1"/>
          <w:sz w:val="32"/>
          <w:szCs w:val="32"/>
        </w:rPr>
      </w:pPr>
      <w:r w:rsidRPr="00974CCE">
        <w:rPr>
          <w:color w:val="000000" w:themeColor="text1"/>
          <w:sz w:val="32"/>
          <w:szCs w:val="32"/>
        </w:rPr>
        <w:t>5. Федеральный закон от 27 июля 2006 года № 152-ФЗ</w:t>
      </w:r>
      <w:r w:rsidR="00974CCE" w:rsidRPr="00974CCE">
        <w:rPr>
          <w:color w:val="000000" w:themeColor="text1"/>
          <w:sz w:val="32"/>
          <w:szCs w:val="32"/>
        </w:rPr>
        <w:t xml:space="preserve">                            </w:t>
      </w:r>
      <w:r w:rsidRPr="00974CCE">
        <w:rPr>
          <w:color w:val="000000" w:themeColor="text1"/>
          <w:sz w:val="32"/>
          <w:szCs w:val="32"/>
        </w:rPr>
        <w:t xml:space="preserve"> «О персональных данных».</w:t>
      </w:r>
    </w:p>
    <w:p w14:paraId="019D6FDF" w14:textId="5498B7B3" w:rsidR="00156974" w:rsidRPr="00974CCE" w:rsidRDefault="00156974" w:rsidP="00974CCE">
      <w:pPr>
        <w:pStyle w:val="voice"/>
        <w:ind w:firstLine="708"/>
        <w:jc w:val="both"/>
        <w:rPr>
          <w:color w:val="000000" w:themeColor="text1"/>
          <w:sz w:val="32"/>
          <w:szCs w:val="32"/>
        </w:rPr>
      </w:pPr>
      <w:r w:rsidRPr="00974CCE">
        <w:rPr>
          <w:color w:val="000000" w:themeColor="text1"/>
          <w:sz w:val="32"/>
          <w:szCs w:val="32"/>
        </w:rPr>
        <w:t>6. Закон Краснодарского края от 28 июня 2007 года № 1270-КЗ «О дополнительных</w:t>
      </w:r>
      <w:r w:rsidR="00974CCE" w:rsidRPr="00974CCE">
        <w:rPr>
          <w:color w:val="000000" w:themeColor="text1"/>
          <w:sz w:val="32"/>
          <w:szCs w:val="32"/>
        </w:rPr>
        <w:t xml:space="preserve"> </w:t>
      </w:r>
      <w:r w:rsidRPr="00974CCE">
        <w:rPr>
          <w:color w:val="000000" w:themeColor="text1"/>
          <w:sz w:val="32"/>
          <w:szCs w:val="32"/>
        </w:rPr>
        <w:t>гарантиях реализации права граждан на обращение в Краснодарском крае».</w:t>
      </w:r>
    </w:p>
    <w:p w14:paraId="0FD95C49" w14:textId="0512D8CF" w:rsidR="00156974" w:rsidRPr="00974CCE" w:rsidRDefault="00156974" w:rsidP="00156974">
      <w:pPr>
        <w:pStyle w:val="voice"/>
        <w:ind w:firstLine="708"/>
        <w:jc w:val="both"/>
        <w:rPr>
          <w:color w:val="000000" w:themeColor="text1"/>
          <w:sz w:val="32"/>
          <w:szCs w:val="32"/>
        </w:rPr>
      </w:pPr>
      <w:r w:rsidRPr="00974CCE">
        <w:rPr>
          <w:color w:val="000000" w:themeColor="text1"/>
          <w:sz w:val="32"/>
          <w:szCs w:val="32"/>
        </w:rPr>
        <w:t>7. Закон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14:paraId="20B61EAF" w14:textId="01B3B005" w:rsidR="00156974" w:rsidRPr="00974CCE" w:rsidRDefault="00156974" w:rsidP="00156974">
      <w:pPr>
        <w:pStyle w:val="voice"/>
        <w:ind w:firstLine="708"/>
        <w:jc w:val="both"/>
        <w:rPr>
          <w:color w:val="000000" w:themeColor="text1"/>
          <w:sz w:val="32"/>
          <w:szCs w:val="32"/>
        </w:rPr>
      </w:pPr>
      <w:r w:rsidRPr="00974CCE">
        <w:rPr>
          <w:color w:val="000000" w:themeColor="text1"/>
          <w:sz w:val="32"/>
          <w:szCs w:val="32"/>
        </w:rPr>
        <w:t>8. Устав Пушкинского сельского поселения Гулькевичского района.</w:t>
      </w:r>
    </w:p>
    <w:p w14:paraId="05C3ED77" w14:textId="2332C47E" w:rsidR="00156974" w:rsidRPr="00974CCE" w:rsidRDefault="00156974" w:rsidP="00156974">
      <w:pPr>
        <w:pStyle w:val="voice"/>
        <w:ind w:firstLine="708"/>
        <w:jc w:val="both"/>
        <w:rPr>
          <w:color w:val="000000" w:themeColor="text1"/>
          <w:sz w:val="32"/>
          <w:szCs w:val="32"/>
        </w:rPr>
      </w:pPr>
      <w:r w:rsidRPr="00974CCE">
        <w:rPr>
          <w:color w:val="000000" w:themeColor="text1"/>
          <w:sz w:val="32"/>
          <w:szCs w:val="32"/>
        </w:rPr>
        <w:t xml:space="preserve">9. Постановление администрации Пушкинского сельского поселения Гулькевичского района от 24 июня 2022 г. № 30 </w:t>
      </w:r>
      <w:r w:rsidR="00974CCE" w:rsidRPr="00974CCE">
        <w:rPr>
          <w:color w:val="000000" w:themeColor="text1"/>
          <w:sz w:val="32"/>
          <w:szCs w:val="32"/>
        </w:rPr>
        <w:t xml:space="preserve">                             </w:t>
      </w:r>
      <w:r w:rsidRPr="00974CCE">
        <w:rPr>
          <w:color w:val="000000" w:themeColor="text1"/>
          <w:sz w:val="32"/>
          <w:szCs w:val="32"/>
        </w:rPr>
        <w:lastRenderedPageBreak/>
        <w:t xml:space="preserve">«Об утверждении Инструкции о порядке рассмотрения обращений граждан в администрации </w:t>
      </w:r>
      <w:r w:rsidR="00974CCE" w:rsidRPr="00974CCE">
        <w:rPr>
          <w:color w:val="000000" w:themeColor="text1"/>
          <w:sz w:val="32"/>
          <w:szCs w:val="32"/>
        </w:rPr>
        <w:t>Пушкинск</w:t>
      </w:r>
      <w:r w:rsidRPr="00974CCE">
        <w:rPr>
          <w:color w:val="000000" w:themeColor="text1"/>
          <w:sz w:val="32"/>
          <w:szCs w:val="32"/>
        </w:rPr>
        <w:t xml:space="preserve">ого сельского поселения </w:t>
      </w:r>
      <w:r w:rsidR="00974CCE" w:rsidRPr="00974CCE">
        <w:rPr>
          <w:color w:val="000000" w:themeColor="text1"/>
          <w:sz w:val="32"/>
          <w:szCs w:val="32"/>
        </w:rPr>
        <w:t>Гулькевичс</w:t>
      </w:r>
      <w:r w:rsidRPr="00974CCE">
        <w:rPr>
          <w:color w:val="000000" w:themeColor="text1"/>
          <w:sz w:val="32"/>
          <w:szCs w:val="32"/>
        </w:rPr>
        <w:t>кого района».</w:t>
      </w:r>
    </w:p>
    <w:p w14:paraId="22AF95BC" w14:textId="06BA1AE5" w:rsidR="00FC0FF9" w:rsidRDefault="00FC0FF9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Администрация рассматривает предложения, жалобы и заявления граждан в пределах своей компетенции.</w:t>
      </w:r>
    </w:p>
    <w:p w14:paraId="4E5643B9" w14:textId="77777777" w:rsidR="009E0670" w:rsidRDefault="009E0670" w:rsidP="009E0670">
      <w:pPr>
        <w:pStyle w:val="a4"/>
        <w:ind w:left="708"/>
        <w:jc w:val="both"/>
        <w:rPr>
          <w:shd w:val="clear" w:color="auto" w:fill="FFFFFF"/>
        </w:rPr>
      </w:pPr>
      <w:r>
        <w:rPr>
          <w:shd w:val="clear" w:color="auto" w:fill="FFFFFF"/>
        </w:rPr>
        <w:t>Граждане имеют право обращаться в Администрацию:</w:t>
      </w:r>
      <w:r>
        <w:br/>
      </w:r>
      <w:r>
        <w:rPr>
          <w:shd w:val="clear" w:color="auto" w:fill="FFFFFF"/>
        </w:rPr>
        <w:t xml:space="preserve">1) в письменной форме (направлять индивидуальные и коллективные </w:t>
      </w:r>
    </w:p>
    <w:p w14:paraId="78F8F367" w14:textId="57EC92BA" w:rsidR="009E0670" w:rsidRDefault="009E0670" w:rsidP="009E0670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t>обращения);</w:t>
      </w:r>
    </w:p>
    <w:p w14:paraId="5A33C561" w14:textId="77777777" w:rsidR="009E0670" w:rsidRDefault="009E0670" w:rsidP="009E0670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 в форме электронного документа;</w:t>
      </w:r>
    </w:p>
    <w:p w14:paraId="20230277" w14:textId="77777777" w:rsidR="009E0670" w:rsidRDefault="009E0670" w:rsidP="009E0670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3) лично (на личных приемах);</w:t>
      </w:r>
    </w:p>
    <w:p w14:paraId="2CA66B82" w14:textId="647741EB" w:rsidR="009E0670" w:rsidRDefault="009E0670" w:rsidP="009E0670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4) устно (по телефону).</w:t>
      </w:r>
    </w:p>
    <w:p w14:paraId="4E28C044" w14:textId="77777777" w:rsidR="009E0670" w:rsidRPr="00974CCE" w:rsidRDefault="009E0670" w:rsidP="009E0670">
      <w:pPr>
        <w:pStyle w:val="a4"/>
        <w:ind w:firstLine="708"/>
        <w:jc w:val="both"/>
        <w:rPr>
          <w:color w:val="121212"/>
          <w:sz w:val="32"/>
          <w:szCs w:val="32"/>
        </w:rPr>
      </w:pPr>
      <w:bookmarkStart w:id="0" w:name="_GoBack"/>
      <w:bookmarkEnd w:id="0"/>
    </w:p>
    <w:p w14:paraId="45100292" w14:textId="77777777" w:rsidR="00FC0FF9" w:rsidRPr="00974CCE" w:rsidRDefault="00FC0FF9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Обращения, поступившие в администрацию по компетенции, рассматриваются в течение 30 дней. Указанный срок исчисляется от даты регистрации обращения специалистом по работе с обращениями граждан до даты направления ответа заявителю.</w:t>
      </w:r>
    </w:p>
    <w:p w14:paraId="123F7A80" w14:textId="1702A943" w:rsidR="00FC0FF9" w:rsidRPr="00974CCE" w:rsidRDefault="00FC0FF9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В исключительных случаях, а также в случае направления запроса в другие органы местного самоуправления глава</w:t>
      </w:r>
      <w:r w:rsidR="00974CCE" w:rsidRPr="00974CCE">
        <w:rPr>
          <w:color w:val="121212"/>
          <w:sz w:val="32"/>
          <w:szCs w:val="32"/>
        </w:rPr>
        <w:t xml:space="preserve"> поселения </w:t>
      </w:r>
      <w:r w:rsidRPr="00974CCE">
        <w:rPr>
          <w:color w:val="121212"/>
          <w:sz w:val="32"/>
          <w:szCs w:val="32"/>
        </w:rPr>
        <w:t>вправе продлить срок его рассмотрения не более чем на 30 дней при условии уведомления об этом заявителя.</w:t>
      </w:r>
    </w:p>
    <w:p w14:paraId="284B43B6" w14:textId="77777777" w:rsidR="00FC0FF9" w:rsidRPr="00974CCE" w:rsidRDefault="00FC0FF9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Рассмотрение обращения завершается подготовкой ответа и направлением его заявителю.</w:t>
      </w:r>
    </w:p>
    <w:p w14:paraId="6A717455" w14:textId="77777777" w:rsidR="00FC0FF9" w:rsidRPr="00974CCE" w:rsidRDefault="00FC0FF9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</w:t>
      </w:r>
    </w:p>
    <w:p w14:paraId="1D88CB34" w14:textId="77777777" w:rsidR="00FC0FF9" w:rsidRPr="00974CCE" w:rsidRDefault="00FC0FF9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23E85A11" w14:textId="77777777" w:rsidR="00FC0FF9" w:rsidRPr="00974CCE" w:rsidRDefault="00FC0FF9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Основанием для начала административной процедуры является обращение гражданина к специалисту по работе с обращениями граждан.</w:t>
      </w:r>
    </w:p>
    <w:p w14:paraId="23D3FF4A" w14:textId="77777777" w:rsidR="00FC0FF9" w:rsidRPr="00974CCE" w:rsidRDefault="00FC0FF9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lastRenderedPageBreak/>
        <w:t>Ежедневный прием посетителей специалистом по работе с обращениями граждан с 8 ч. 00 мин. до 12 ч. 00 мин. и с 13 ч. 00 мин. до 17 ч. 00 мин., кроме выходных и праздничных дней.</w:t>
      </w:r>
    </w:p>
    <w:p w14:paraId="16F58DCE" w14:textId="544A9C7D" w:rsidR="00FC0FF9" w:rsidRDefault="00FC0FF9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 xml:space="preserve">Личный прием граждан осуществляется главой </w:t>
      </w:r>
      <w:r w:rsidR="00974CCE" w:rsidRPr="00974CCE">
        <w:rPr>
          <w:color w:val="121212"/>
          <w:sz w:val="32"/>
          <w:szCs w:val="32"/>
        </w:rPr>
        <w:t>Пушкинского сельского поселения Гулькевичского района</w:t>
      </w:r>
      <w:r w:rsidRPr="00974CCE">
        <w:rPr>
          <w:color w:val="121212"/>
          <w:sz w:val="32"/>
          <w:szCs w:val="32"/>
        </w:rPr>
        <w:t>.</w:t>
      </w:r>
    </w:p>
    <w:p w14:paraId="00372CF6" w14:textId="77777777" w:rsidR="00974CCE" w:rsidRPr="00974CCE" w:rsidRDefault="00974CCE" w:rsidP="00974CCE">
      <w:pPr>
        <w:spacing w:after="0"/>
        <w:jc w:val="center"/>
        <w:rPr>
          <w:rFonts w:eastAsia="Calibri" w:cs="Times New Roman"/>
          <w:szCs w:val="28"/>
          <w:lang w:eastAsia="ru-RU"/>
        </w:rPr>
      </w:pPr>
      <w:r w:rsidRPr="00974CCE">
        <w:rPr>
          <w:rFonts w:eastAsia="Calibri" w:cs="Times New Roman"/>
          <w:szCs w:val="28"/>
          <w:lang w:eastAsia="ru-RU"/>
        </w:rPr>
        <w:t>Г Р А Ф И К</w:t>
      </w:r>
      <w:r w:rsidRPr="00974CCE">
        <w:rPr>
          <w:rFonts w:eastAsia="Calibri" w:cs="Times New Roman"/>
          <w:szCs w:val="28"/>
          <w:lang w:eastAsia="ru-RU"/>
        </w:rPr>
        <w:br/>
        <w:t xml:space="preserve">личного приёма граждан главой Пушкинского сельского поселения Гулькевичского района </w:t>
      </w:r>
    </w:p>
    <w:p w14:paraId="5FC47A42" w14:textId="77777777" w:rsidR="00974CCE" w:rsidRPr="00974CCE" w:rsidRDefault="00974CCE" w:rsidP="00974CCE">
      <w:pPr>
        <w:spacing w:after="0"/>
        <w:jc w:val="center"/>
        <w:rPr>
          <w:rFonts w:eastAsia="Calibri" w:cs="Times New Roman"/>
          <w:szCs w:val="28"/>
          <w:lang w:eastAsia="ru-RU"/>
        </w:rPr>
      </w:pPr>
    </w:p>
    <w:tbl>
      <w:tblPr>
        <w:tblW w:w="9798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6"/>
        <w:gridCol w:w="3951"/>
        <w:gridCol w:w="2181"/>
      </w:tblGrid>
      <w:tr w:rsidR="00974CCE" w:rsidRPr="00974CCE" w14:paraId="7474FA89" w14:textId="77777777" w:rsidTr="001B4FDB">
        <w:trPr>
          <w:trHeight w:val="388"/>
          <w:jc w:val="center"/>
        </w:trPr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32C38" w14:textId="77777777" w:rsidR="00974CCE" w:rsidRPr="00974CCE" w:rsidRDefault="00974CCE" w:rsidP="00974CCE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974CCE">
              <w:rPr>
                <w:rFonts w:eastAsia="Calibri" w:cs="Times New Roman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413F9" w14:textId="77777777" w:rsidR="00974CCE" w:rsidRPr="00974CCE" w:rsidRDefault="00974CCE" w:rsidP="00974CCE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974CCE">
              <w:rPr>
                <w:rFonts w:eastAsia="Calibri" w:cs="Times New Roman"/>
                <w:szCs w:val="28"/>
                <w:lang w:eastAsia="ru-RU"/>
              </w:rPr>
              <w:t>Дни 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EF0B4" w14:textId="77777777" w:rsidR="00974CCE" w:rsidRPr="00974CCE" w:rsidRDefault="00974CCE" w:rsidP="00974CCE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974CCE">
              <w:rPr>
                <w:rFonts w:eastAsia="Calibri" w:cs="Times New Roman"/>
                <w:szCs w:val="28"/>
                <w:lang w:eastAsia="ru-RU"/>
              </w:rPr>
              <w:t>Время приёма</w:t>
            </w:r>
          </w:p>
        </w:tc>
      </w:tr>
      <w:tr w:rsidR="00974CCE" w:rsidRPr="00974CCE" w14:paraId="30B3EBD8" w14:textId="77777777" w:rsidTr="001B4FDB">
        <w:trPr>
          <w:trHeight w:val="360"/>
          <w:jc w:val="center"/>
        </w:trPr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C4F1B" w14:textId="77777777" w:rsidR="00974CCE" w:rsidRPr="00974CCE" w:rsidRDefault="00974CCE" w:rsidP="00974CCE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974CCE">
              <w:rPr>
                <w:rFonts w:eastAsia="Calibri" w:cs="Times New Roman"/>
                <w:szCs w:val="28"/>
                <w:lang w:eastAsia="ru-RU"/>
              </w:rPr>
              <w:t>Косицкий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3AA08" w14:textId="77777777" w:rsidR="00974CCE" w:rsidRPr="00974CCE" w:rsidRDefault="00974CCE" w:rsidP="00974CCE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974CCE">
              <w:rPr>
                <w:rFonts w:eastAsia="Calibri" w:cs="Times New Roman"/>
                <w:szCs w:val="28"/>
                <w:lang w:eastAsia="ru-RU"/>
              </w:rPr>
              <w:t xml:space="preserve">каждый вторник и четверг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ECBF8" w14:textId="77777777" w:rsidR="00974CCE" w:rsidRPr="00974CCE" w:rsidRDefault="00974CCE" w:rsidP="00974CCE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974CCE">
              <w:rPr>
                <w:rFonts w:eastAsia="Calibri" w:cs="Times New Roman"/>
                <w:szCs w:val="28"/>
                <w:lang w:eastAsia="ru-RU"/>
              </w:rPr>
              <w:t>8.00 - 12.00</w:t>
            </w:r>
          </w:p>
        </w:tc>
      </w:tr>
    </w:tbl>
    <w:p w14:paraId="7837E8CA" w14:textId="77777777" w:rsidR="00011A3C" w:rsidRDefault="00011A3C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</w:p>
    <w:p w14:paraId="0D4FE633" w14:textId="2B730FF5" w:rsidR="00FC0FF9" w:rsidRPr="00974CCE" w:rsidRDefault="00FC0FF9" w:rsidP="00974CCE">
      <w:pPr>
        <w:pStyle w:val="a3"/>
        <w:shd w:val="clear" w:color="auto" w:fill="FFFFFF"/>
        <w:spacing w:before="0" w:beforeAutospacing="0"/>
        <w:ind w:firstLine="708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Организацию личного приема граждан главой осуществляет специалист по работе с обращениями граждан.</w:t>
      </w:r>
    </w:p>
    <w:p w14:paraId="4D3EE1A8" w14:textId="77777777" w:rsidR="00FC0FF9" w:rsidRPr="00974CCE" w:rsidRDefault="00FC0FF9" w:rsidP="00FC0FF9">
      <w:pPr>
        <w:pStyle w:val="a3"/>
        <w:shd w:val="clear" w:color="auto" w:fill="FFFFFF"/>
        <w:spacing w:before="0" w:beforeAutospacing="0" w:after="0" w:afterAutospacing="0"/>
        <w:jc w:val="both"/>
        <w:rPr>
          <w:color w:val="121212"/>
          <w:sz w:val="32"/>
          <w:szCs w:val="32"/>
        </w:rPr>
      </w:pPr>
      <w:r w:rsidRPr="00974CCE">
        <w:rPr>
          <w:color w:val="121212"/>
          <w:sz w:val="32"/>
          <w:szCs w:val="32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37957176" w14:textId="77777777" w:rsidR="00F12C76" w:rsidRPr="00974CCE" w:rsidRDefault="00F12C76" w:rsidP="00FC0FF9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sectPr w:rsidR="00F12C76" w:rsidRPr="00974C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E3D87"/>
    <w:multiLevelType w:val="multilevel"/>
    <w:tmpl w:val="2C2C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B6E26"/>
    <w:multiLevelType w:val="hybridMultilevel"/>
    <w:tmpl w:val="EF8681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7CBE"/>
    <w:multiLevelType w:val="multilevel"/>
    <w:tmpl w:val="BBD6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42F08"/>
    <w:multiLevelType w:val="multilevel"/>
    <w:tmpl w:val="EA0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9F"/>
    <w:rsid w:val="00011A3C"/>
    <w:rsid w:val="00156974"/>
    <w:rsid w:val="002D429F"/>
    <w:rsid w:val="006C0B77"/>
    <w:rsid w:val="008242FF"/>
    <w:rsid w:val="00870751"/>
    <w:rsid w:val="00922C48"/>
    <w:rsid w:val="00974CCE"/>
    <w:rsid w:val="009E0670"/>
    <w:rsid w:val="00B915B7"/>
    <w:rsid w:val="00EA59DF"/>
    <w:rsid w:val="00EE4070"/>
    <w:rsid w:val="00F12C76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2F23"/>
  <w15:chartTrackingRefBased/>
  <w15:docId w15:val="{7A374EBF-B113-476C-BE52-E2BA010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F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1569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067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2023-10-23T12:39:00Z</dcterms:created>
  <dcterms:modified xsi:type="dcterms:W3CDTF">2023-10-23T12:43:00Z</dcterms:modified>
</cp:coreProperties>
</file>